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3A" w:rsidRDefault="00752C3A" w:rsidP="00156BDD">
      <w:pPr>
        <w:spacing w:line="288" w:lineRule="atLeast"/>
        <w:ind w:right="-180"/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  <w:bookmarkStart w:id="0" w:name="_GoBack"/>
      <w:bookmarkEnd w:id="0"/>
    </w:p>
    <w:p w:rsidR="00752C3A" w:rsidRDefault="00752C3A" w:rsidP="00156BDD">
      <w:pPr>
        <w:spacing w:line="288" w:lineRule="atLeast"/>
        <w:ind w:right="-180"/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:rsidR="00752C3A" w:rsidRDefault="00752C3A" w:rsidP="00156BDD">
      <w:pPr>
        <w:spacing w:line="288" w:lineRule="atLeast"/>
        <w:ind w:right="-180"/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:rsidR="00156BDD" w:rsidRPr="00C321A8" w:rsidRDefault="00156BDD" w:rsidP="00156BDD">
      <w:pPr>
        <w:spacing w:line="288" w:lineRule="atLeast"/>
        <w:ind w:right="-180"/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C321A8">
        <w:rPr>
          <w:rFonts w:ascii="Verdana" w:hAnsi="Verdana"/>
          <w:b/>
          <w:color w:val="000000"/>
          <w:sz w:val="20"/>
          <w:szCs w:val="20"/>
          <w:lang w:val="sr-Cyrl-CS"/>
        </w:rPr>
        <w:t>КУЛТУРНИ ЦЕНТАР „ЧУКАРИЦА“</w:t>
      </w:r>
    </w:p>
    <w:p w:rsidR="00156BDD" w:rsidRPr="00C321A8" w:rsidRDefault="00156BDD" w:rsidP="00156BDD">
      <w:pPr>
        <w:spacing w:line="288" w:lineRule="atLeast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C321A8">
        <w:rPr>
          <w:rFonts w:ascii="Verdana" w:hAnsi="Verdana"/>
          <w:b/>
          <w:color w:val="000000"/>
          <w:sz w:val="20"/>
          <w:szCs w:val="20"/>
          <w:lang w:val="sr-Cyrl-CS"/>
        </w:rPr>
        <w:t>БЕОГРАД,  Тургењевљева бр. 5</w:t>
      </w:r>
    </w:p>
    <w:p w:rsidR="00156BDD" w:rsidRPr="00C321A8" w:rsidRDefault="00156BDD" w:rsidP="00156BDD">
      <w:pPr>
        <w:spacing w:line="288" w:lineRule="atLeast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C321A8">
        <w:rPr>
          <w:rFonts w:ascii="Verdana" w:hAnsi="Verdana"/>
          <w:b/>
          <w:color w:val="000000"/>
          <w:sz w:val="20"/>
          <w:szCs w:val="20"/>
          <w:lang w:val="sr-Cyrl-CS"/>
        </w:rPr>
        <w:t>Матични број: 07050984</w:t>
      </w:r>
    </w:p>
    <w:p w:rsidR="00156BDD" w:rsidRPr="00C321A8" w:rsidRDefault="00156BDD" w:rsidP="00156BDD">
      <w:pPr>
        <w:spacing w:line="288" w:lineRule="atLeast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C321A8">
        <w:rPr>
          <w:rFonts w:ascii="Verdana" w:hAnsi="Verdana"/>
          <w:b/>
          <w:color w:val="000000"/>
          <w:sz w:val="20"/>
          <w:szCs w:val="20"/>
          <w:lang w:val="sr-Cyrl-CS"/>
        </w:rPr>
        <w:t>ПИБ  100974025</w:t>
      </w:r>
    </w:p>
    <w:p w:rsidR="00156BDD" w:rsidRPr="00C321A8" w:rsidRDefault="00156BDD" w:rsidP="00156BDD">
      <w:pPr>
        <w:spacing w:line="288" w:lineRule="atLeast"/>
        <w:rPr>
          <w:rFonts w:ascii="Verdana" w:hAnsi="Verdana"/>
          <w:b/>
          <w:color w:val="000000"/>
          <w:sz w:val="20"/>
          <w:szCs w:val="20"/>
        </w:rPr>
      </w:pPr>
      <w:r w:rsidRPr="00C321A8">
        <w:rPr>
          <w:rFonts w:ascii="Verdana" w:hAnsi="Verdana"/>
          <w:b/>
          <w:color w:val="000000"/>
          <w:sz w:val="20"/>
          <w:szCs w:val="20"/>
          <w:lang w:val="sr-Cyrl-CS"/>
        </w:rPr>
        <w:t>Шифра делатности:  900</w:t>
      </w:r>
      <w:r w:rsidR="008F2E85" w:rsidRPr="00C321A8">
        <w:rPr>
          <w:rFonts w:ascii="Verdana" w:hAnsi="Verdana"/>
          <w:b/>
          <w:color w:val="000000"/>
          <w:sz w:val="20"/>
          <w:szCs w:val="20"/>
        </w:rPr>
        <w:t>1</w:t>
      </w:r>
    </w:p>
    <w:p w:rsidR="00156BDD" w:rsidRDefault="00156BDD" w:rsidP="00156BDD">
      <w:pPr>
        <w:spacing w:line="288" w:lineRule="atLeast"/>
        <w:rPr>
          <w:rFonts w:ascii="Verdana" w:hAnsi="Verdana"/>
          <w:b/>
          <w:color w:val="000000"/>
          <w:sz w:val="22"/>
          <w:szCs w:val="22"/>
          <w:lang w:val="sr-Cyrl-CS"/>
        </w:rPr>
      </w:pPr>
    </w:p>
    <w:p w:rsidR="004B43DA" w:rsidRDefault="004B43DA" w:rsidP="00156BDD">
      <w:pPr>
        <w:spacing w:line="288" w:lineRule="atLeast"/>
        <w:rPr>
          <w:rFonts w:ascii="Verdana" w:hAnsi="Verdana"/>
          <w:b/>
          <w:color w:val="000000"/>
          <w:sz w:val="22"/>
          <w:szCs w:val="22"/>
          <w:lang w:val="sr-Cyrl-CS"/>
        </w:rPr>
      </w:pPr>
    </w:p>
    <w:p w:rsidR="004B43DA" w:rsidRDefault="004B43DA" w:rsidP="00156BDD">
      <w:pPr>
        <w:spacing w:line="288" w:lineRule="atLeast"/>
        <w:rPr>
          <w:rFonts w:ascii="Verdana" w:hAnsi="Verdana"/>
          <w:b/>
          <w:color w:val="000000"/>
          <w:sz w:val="22"/>
          <w:szCs w:val="22"/>
          <w:lang w:val="sr-Cyrl-CS"/>
        </w:rPr>
      </w:pPr>
    </w:p>
    <w:p w:rsidR="004B43DA" w:rsidRPr="004B43DA" w:rsidRDefault="004B43DA" w:rsidP="00752C3A">
      <w:pPr>
        <w:spacing w:line="288" w:lineRule="atLeast"/>
        <w:jc w:val="both"/>
        <w:rPr>
          <w:rFonts w:ascii="Verdana" w:hAnsi="Verdana"/>
          <w:color w:val="000000"/>
          <w:lang w:val="sr-Cyrl-CS"/>
        </w:rPr>
      </w:pPr>
      <w:r>
        <w:rPr>
          <w:rFonts w:ascii="Verdana" w:hAnsi="Verdana"/>
          <w:color w:val="000000"/>
          <w:lang w:val="sr-Cyrl-CS"/>
        </w:rPr>
        <w:t>На основу члана 51</w:t>
      </w:r>
      <w:r w:rsidR="00752C3A">
        <w:rPr>
          <w:rFonts w:ascii="Verdana" w:hAnsi="Verdana"/>
          <w:color w:val="000000"/>
          <w:lang w:val="sr-Cyrl-CS"/>
        </w:rPr>
        <w:t>.</w:t>
      </w:r>
      <w:r>
        <w:rPr>
          <w:rFonts w:ascii="Verdana" w:hAnsi="Verdana"/>
          <w:color w:val="000000"/>
          <w:lang w:val="sr-Cyrl-CS"/>
        </w:rPr>
        <w:t xml:space="preserve"> Закона о јавним набавкама („Службени гласник Републике Србије</w:t>
      </w:r>
      <w:r w:rsidR="00752C3A">
        <w:rPr>
          <w:rFonts w:ascii="Verdana" w:hAnsi="Verdana"/>
          <w:color w:val="000000"/>
          <w:lang w:val="sr-Cyrl-CS"/>
        </w:rPr>
        <w:t>“</w:t>
      </w:r>
      <w:r>
        <w:rPr>
          <w:rFonts w:ascii="Verdana" w:hAnsi="Verdana"/>
          <w:color w:val="000000"/>
          <w:lang w:val="sr-Cyrl-CS"/>
        </w:rPr>
        <w:t xml:space="preserve"> број: 124/2012, 14/2015 и 68/2015), </w:t>
      </w:r>
      <w:r w:rsidR="00752C3A">
        <w:rPr>
          <w:rFonts w:ascii="Verdana" w:hAnsi="Verdana"/>
          <w:color w:val="000000"/>
          <w:lang w:val="sr-Cyrl-CS"/>
        </w:rPr>
        <w:t xml:space="preserve">Правилника о садржини акта којим се ближе уређује поступак јавне набавке унутар наручиоца, („Службени гласник Републике Србије“ број 83/2015), Правилника о ближем уређењу поступка јавне набавке наручиоца, а у складу са одредбама Закона о буџетском систему, имајући у виду Финансијски план Центра за 2018. годину (који је саставни део буџета ГО Чукарица), </w:t>
      </w:r>
      <w:r w:rsidRPr="004B43DA">
        <w:rPr>
          <w:rFonts w:ascii="Verdana" w:hAnsi="Verdana"/>
          <w:color w:val="000000"/>
          <w:lang w:val="sr-Cyrl-CS"/>
        </w:rPr>
        <w:t>Управни одбор</w:t>
      </w:r>
      <w:r>
        <w:rPr>
          <w:rFonts w:ascii="Verdana" w:hAnsi="Verdana"/>
          <w:color w:val="000000"/>
          <w:lang w:val="sr-Cyrl-CS"/>
        </w:rPr>
        <w:t xml:space="preserve"> Културног центра „Чукарица“, </w:t>
      </w:r>
      <w:r w:rsidR="00752C3A">
        <w:rPr>
          <w:rFonts w:ascii="Verdana" w:hAnsi="Verdana"/>
          <w:color w:val="000000"/>
          <w:lang w:val="sr-Cyrl-CS"/>
        </w:rPr>
        <w:t>на седници одржаној 18.01.2018. год</w:t>
      </w:r>
      <w:r w:rsidR="00EC6F76">
        <w:rPr>
          <w:rFonts w:ascii="Verdana" w:hAnsi="Verdana"/>
          <w:color w:val="000000"/>
          <w:lang w:val="sr-Cyrl-CS"/>
        </w:rPr>
        <w:t xml:space="preserve"> </w:t>
      </w:r>
      <w:r w:rsidR="00752C3A">
        <w:rPr>
          <w:rFonts w:ascii="Verdana" w:hAnsi="Verdana"/>
          <w:color w:val="000000"/>
          <w:lang w:val="sr-Cyrl-CS"/>
        </w:rPr>
        <w:t>ине, усвојио је,</w:t>
      </w:r>
    </w:p>
    <w:p w:rsidR="004B43DA" w:rsidRDefault="004B43DA" w:rsidP="00752C3A">
      <w:pPr>
        <w:spacing w:line="288" w:lineRule="atLeast"/>
        <w:jc w:val="both"/>
        <w:rPr>
          <w:rFonts w:ascii="Verdana" w:hAnsi="Verdana"/>
          <w:b/>
          <w:color w:val="000000"/>
          <w:sz w:val="22"/>
          <w:szCs w:val="22"/>
          <w:lang w:val="sr-Cyrl-CS"/>
        </w:rPr>
      </w:pPr>
    </w:p>
    <w:p w:rsidR="00585884" w:rsidRDefault="00585884" w:rsidP="00156BDD">
      <w:pPr>
        <w:spacing w:line="288" w:lineRule="atLeast"/>
        <w:jc w:val="center"/>
        <w:rPr>
          <w:rFonts w:ascii="Verdana" w:hAnsi="Verdana"/>
          <w:b/>
          <w:bCs/>
          <w:color w:val="000000"/>
          <w:sz w:val="22"/>
          <w:szCs w:val="22"/>
          <w:lang w:val="sr-Latn-CS"/>
        </w:rPr>
      </w:pPr>
    </w:p>
    <w:p w:rsidR="00156BDD" w:rsidRDefault="00751D3A" w:rsidP="00156BDD">
      <w:pPr>
        <w:spacing w:line="288" w:lineRule="atLeast"/>
        <w:jc w:val="center"/>
        <w:rPr>
          <w:rFonts w:ascii="Verdana" w:hAnsi="Verdana"/>
          <w:b/>
          <w:bCs/>
          <w:color w:val="000000"/>
          <w:sz w:val="22"/>
          <w:szCs w:val="22"/>
          <w:lang w:val="bs-Cyrl-BA"/>
        </w:rPr>
      </w:pPr>
      <w:r>
        <w:rPr>
          <w:rFonts w:ascii="Verdana" w:hAnsi="Verdana"/>
          <w:b/>
          <w:bCs/>
          <w:color w:val="000000"/>
          <w:sz w:val="22"/>
          <w:szCs w:val="22"/>
          <w:lang w:val="sr-Cyrl-RS"/>
        </w:rPr>
        <w:t xml:space="preserve"> </w:t>
      </w:r>
      <w:r w:rsidR="00156BDD" w:rsidRPr="001215CC">
        <w:rPr>
          <w:rFonts w:ascii="Verdana" w:hAnsi="Verdana"/>
          <w:b/>
          <w:bCs/>
          <w:color w:val="000000"/>
          <w:sz w:val="22"/>
          <w:szCs w:val="22"/>
          <w:lang w:val="sr-Latn-CS"/>
        </w:rPr>
        <w:t xml:space="preserve">ПЛАН </w:t>
      </w:r>
      <w:r w:rsidR="00156BDD" w:rsidRPr="001215CC">
        <w:rPr>
          <w:rFonts w:ascii="Verdana" w:hAnsi="Verdana"/>
          <w:b/>
          <w:bCs/>
          <w:color w:val="000000"/>
          <w:sz w:val="22"/>
          <w:szCs w:val="22"/>
          <w:lang w:val="sr-Cyrl-CS"/>
        </w:rPr>
        <w:t xml:space="preserve">  </w:t>
      </w:r>
      <w:r w:rsidR="00156BDD" w:rsidRPr="001215CC">
        <w:rPr>
          <w:rFonts w:ascii="Verdana" w:hAnsi="Verdana"/>
          <w:b/>
          <w:bCs/>
          <w:color w:val="000000"/>
          <w:sz w:val="22"/>
          <w:szCs w:val="22"/>
          <w:lang w:val="sr-Latn-CS"/>
        </w:rPr>
        <w:t xml:space="preserve">НАБАВКИ </w:t>
      </w:r>
      <w:r w:rsidR="00156BDD" w:rsidRPr="001215CC">
        <w:rPr>
          <w:rFonts w:ascii="Verdana" w:hAnsi="Verdana"/>
          <w:b/>
          <w:bCs/>
          <w:color w:val="000000"/>
          <w:sz w:val="22"/>
          <w:szCs w:val="22"/>
          <w:lang w:val="sr-Cyrl-CS"/>
        </w:rPr>
        <w:t xml:space="preserve"> </w:t>
      </w:r>
      <w:r w:rsidR="00752C3A">
        <w:rPr>
          <w:rFonts w:ascii="Verdana" w:hAnsi="Verdana"/>
          <w:b/>
          <w:bCs/>
          <w:color w:val="000000"/>
          <w:sz w:val="22"/>
          <w:szCs w:val="22"/>
          <w:lang w:val="sr-Cyrl-CS"/>
        </w:rPr>
        <w:t xml:space="preserve">КУЛТУРНОГ ЦЕНТРА „ЧУКАРИЦА“ </w:t>
      </w:r>
      <w:r w:rsidR="00156BDD" w:rsidRPr="001215CC">
        <w:rPr>
          <w:rFonts w:ascii="Verdana" w:hAnsi="Verdana"/>
          <w:b/>
          <w:bCs/>
          <w:color w:val="000000"/>
          <w:sz w:val="22"/>
          <w:szCs w:val="22"/>
          <w:lang w:val="bs-Cyrl-BA"/>
        </w:rPr>
        <w:t xml:space="preserve">ЗА </w:t>
      </w:r>
      <w:r w:rsidR="00156BDD" w:rsidRPr="001215CC">
        <w:rPr>
          <w:rFonts w:ascii="Verdana" w:hAnsi="Verdana"/>
          <w:b/>
          <w:bCs/>
          <w:color w:val="000000"/>
          <w:sz w:val="22"/>
          <w:szCs w:val="22"/>
          <w:lang w:val="sr-Cyrl-CS"/>
        </w:rPr>
        <w:t xml:space="preserve"> </w:t>
      </w:r>
      <w:r w:rsidR="00156BDD" w:rsidRPr="001215CC">
        <w:rPr>
          <w:rFonts w:ascii="Verdana" w:hAnsi="Verdana"/>
          <w:b/>
          <w:bCs/>
          <w:color w:val="000000"/>
          <w:sz w:val="22"/>
          <w:szCs w:val="22"/>
          <w:lang w:val="bs-Cyrl-BA"/>
        </w:rPr>
        <w:t>20</w:t>
      </w:r>
      <w:r w:rsidR="00156BDD" w:rsidRPr="001215CC">
        <w:rPr>
          <w:rFonts w:ascii="Verdana" w:hAnsi="Verdana"/>
          <w:b/>
          <w:bCs/>
          <w:color w:val="000000"/>
          <w:sz w:val="22"/>
          <w:szCs w:val="22"/>
          <w:lang w:val="sr-Cyrl-CS"/>
        </w:rPr>
        <w:t>1</w:t>
      </w:r>
      <w:r w:rsidR="001F1FCB">
        <w:rPr>
          <w:rFonts w:ascii="Verdana" w:hAnsi="Verdana"/>
          <w:b/>
          <w:bCs/>
          <w:color w:val="000000"/>
          <w:sz w:val="22"/>
          <w:szCs w:val="22"/>
          <w:lang w:val="sr-Cyrl-CS"/>
        </w:rPr>
        <w:t>8</w:t>
      </w:r>
      <w:r w:rsidR="00156BDD" w:rsidRPr="001215CC">
        <w:rPr>
          <w:rFonts w:ascii="Verdana" w:hAnsi="Verdana"/>
          <w:b/>
          <w:bCs/>
          <w:color w:val="000000"/>
          <w:sz w:val="22"/>
          <w:szCs w:val="22"/>
          <w:lang w:val="bs-Cyrl-BA"/>
        </w:rPr>
        <w:t xml:space="preserve">. </w:t>
      </w:r>
      <w:r w:rsidR="00156BDD" w:rsidRPr="001215CC">
        <w:rPr>
          <w:rFonts w:ascii="Verdana" w:hAnsi="Verdana"/>
          <w:b/>
          <w:bCs/>
          <w:color w:val="000000"/>
          <w:sz w:val="22"/>
          <w:szCs w:val="22"/>
          <w:lang w:val="sr-Cyrl-CS"/>
        </w:rPr>
        <w:t xml:space="preserve"> </w:t>
      </w:r>
      <w:r w:rsidR="00156BDD" w:rsidRPr="001215CC">
        <w:rPr>
          <w:rFonts w:ascii="Verdana" w:hAnsi="Verdana"/>
          <w:b/>
          <w:bCs/>
          <w:color w:val="000000"/>
          <w:sz w:val="22"/>
          <w:szCs w:val="22"/>
          <w:lang w:val="bs-Cyrl-BA"/>
        </w:rPr>
        <w:t>Г0ДИНУ</w:t>
      </w:r>
    </w:p>
    <w:p w:rsidR="00752C3A" w:rsidRDefault="00752C3A" w:rsidP="00156BDD">
      <w:pPr>
        <w:spacing w:line="288" w:lineRule="atLeast"/>
        <w:jc w:val="center"/>
        <w:rPr>
          <w:rFonts w:ascii="Verdana" w:hAnsi="Verdana"/>
          <w:b/>
          <w:bCs/>
          <w:color w:val="000000"/>
          <w:sz w:val="22"/>
          <w:szCs w:val="22"/>
          <w:lang w:val="bs-Cyrl-BA"/>
        </w:rPr>
      </w:pPr>
    </w:p>
    <w:p w:rsidR="00752C3A" w:rsidRPr="001215CC" w:rsidRDefault="00752C3A" w:rsidP="00156BDD">
      <w:pPr>
        <w:spacing w:line="288" w:lineRule="atLeast"/>
        <w:jc w:val="center"/>
        <w:rPr>
          <w:rFonts w:ascii="Verdana" w:hAnsi="Verdana"/>
          <w:color w:val="000000"/>
          <w:sz w:val="22"/>
          <w:szCs w:val="22"/>
          <w:lang w:val="bs-Cyrl-BA"/>
        </w:rPr>
      </w:pPr>
    </w:p>
    <w:p w:rsidR="00156BDD" w:rsidRPr="001215CC" w:rsidRDefault="00156BDD" w:rsidP="00156BDD">
      <w:pPr>
        <w:spacing w:line="288" w:lineRule="atLeast"/>
        <w:rPr>
          <w:rFonts w:ascii="Verdana" w:hAnsi="Verdana"/>
          <w:b/>
          <w:color w:val="000000"/>
          <w:sz w:val="22"/>
          <w:szCs w:val="22"/>
          <w:lang w:val="sr-Cyrl-CS"/>
        </w:rPr>
      </w:pPr>
    </w:p>
    <w:tbl>
      <w:tblPr>
        <w:tblW w:w="14913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1546"/>
        <w:gridCol w:w="328"/>
        <w:gridCol w:w="1852"/>
        <w:gridCol w:w="1703"/>
        <w:gridCol w:w="1608"/>
        <w:gridCol w:w="1559"/>
        <w:gridCol w:w="1701"/>
        <w:gridCol w:w="1701"/>
        <w:gridCol w:w="265"/>
        <w:gridCol w:w="1948"/>
      </w:tblGrid>
      <w:tr w:rsidR="00156BDD" w:rsidRPr="001215CC" w:rsidTr="007142F3">
        <w:trPr>
          <w:trHeight w:val="735"/>
        </w:trPr>
        <w:tc>
          <w:tcPr>
            <w:tcW w:w="149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  <w:color w:val="000000"/>
                <w:lang w:val="ru-RU"/>
              </w:rPr>
            </w:pPr>
            <w:r w:rsidRPr="001215CC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sr-Cyrl-CS"/>
              </w:rPr>
              <w:t>ЈАВНЕ НАБАВКЕ</w:t>
            </w:r>
            <w:r w:rsidRPr="001215CC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sr-Latn-CS"/>
              </w:rPr>
              <w:t> </w:t>
            </w:r>
          </w:p>
          <w:p w:rsidR="00156BDD" w:rsidRPr="001215CC" w:rsidRDefault="00156BDD" w:rsidP="001A492C">
            <w:pPr>
              <w:spacing w:line="288" w:lineRule="atLeast"/>
              <w:rPr>
                <w:rFonts w:ascii="Verdana" w:hAnsi="Verdana"/>
              </w:rPr>
            </w:pPr>
          </w:p>
        </w:tc>
      </w:tr>
      <w:tr w:rsidR="00156BDD" w:rsidRPr="001215CC" w:rsidTr="007142F3">
        <w:trPr>
          <w:trHeight w:val="885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Latn-CS"/>
              </w:rPr>
              <w:t>Редни број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  <w:lang w:val="sr-Latn-CS"/>
              </w:rPr>
            </w:pPr>
            <w:r w:rsidRPr="001215CC">
              <w:rPr>
                <w:rFonts w:ascii="Verdana" w:hAnsi="Verdana"/>
                <w:sz w:val="22"/>
                <w:szCs w:val="22"/>
                <w:lang w:val="sr-Latn-CS"/>
              </w:rPr>
              <w:t xml:space="preserve">Предмет </w:t>
            </w:r>
          </w:p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Latn-CS"/>
              </w:rPr>
              <w:t>набавке</w:t>
            </w: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56BDD" w:rsidRPr="001215CC" w:rsidRDefault="00156BDD" w:rsidP="001A492C">
            <w:pPr>
              <w:spacing w:line="288" w:lineRule="atLeast"/>
              <w:ind w:left="113" w:right="113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Latn-CS"/>
              </w:rPr>
              <w:t>Спецификација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Latn-CS"/>
              </w:rPr>
              <w:t>Процењена вредност</w:t>
            </w:r>
          </w:p>
        </w:tc>
        <w:tc>
          <w:tcPr>
            <w:tcW w:w="16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Latn-CS"/>
              </w:rPr>
              <w:t>Врста поступка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Latn-CS"/>
              </w:rPr>
              <w:t>Оквирно време покретања поступка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Latn-CS"/>
              </w:rPr>
              <w:t> Оквирно време реализације уговора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Cyrl-CS"/>
              </w:rPr>
              <w:t>Конто</w:t>
            </w:r>
          </w:p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Latn-CS"/>
              </w:rPr>
              <w:t>(планска година)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  <w:lang w:val="ru-RU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7142F3" w:rsidRDefault="007142F3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Програмска активност</w:t>
            </w:r>
          </w:p>
        </w:tc>
      </w:tr>
      <w:tr w:rsidR="00156BDD" w:rsidRPr="001215CC" w:rsidTr="007142F3">
        <w:trPr>
          <w:trHeight w:val="88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BDD" w:rsidRPr="001215CC" w:rsidRDefault="00156BDD" w:rsidP="001A492C">
            <w:pPr>
              <w:rPr>
                <w:rFonts w:ascii="Verdana" w:hAnsi="Verdana"/>
              </w:rPr>
            </w:pPr>
          </w:p>
        </w:tc>
        <w:tc>
          <w:tcPr>
            <w:tcW w:w="15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6BDD" w:rsidRPr="001215CC" w:rsidRDefault="00156BDD" w:rsidP="001A492C">
            <w:pPr>
              <w:rPr>
                <w:rFonts w:ascii="Verdana" w:hAnsi="Verdana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6BDD" w:rsidRPr="001215CC" w:rsidRDefault="00156BDD" w:rsidP="001A492C">
            <w:pPr>
              <w:rPr>
                <w:rFonts w:ascii="Verdana" w:hAnsi="Verdana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Latn-CS"/>
              </w:rPr>
              <w:t>Укупна</w:t>
            </w:r>
          </w:p>
          <w:p w:rsidR="00655CBC" w:rsidRPr="00655CBC" w:rsidRDefault="00655CBC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нето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655CBC" w:rsidRDefault="00655CBC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Укупно са ПДВ </w:t>
            </w:r>
          </w:p>
        </w:tc>
        <w:tc>
          <w:tcPr>
            <w:tcW w:w="16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6BDD" w:rsidRPr="001215CC" w:rsidRDefault="00156BDD" w:rsidP="001A492C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6BDD" w:rsidRPr="001215CC" w:rsidRDefault="00156BDD" w:rsidP="001A492C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6BDD" w:rsidRPr="001215CC" w:rsidRDefault="00156BDD" w:rsidP="001A492C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6BDD" w:rsidRPr="001215CC" w:rsidRDefault="00156BDD" w:rsidP="001A492C">
            <w:pPr>
              <w:rPr>
                <w:rFonts w:ascii="Verdana" w:hAnsi="Verdana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6BDD" w:rsidRPr="001215CC" w:rsidRDefault="00156BDD" w:rsidP="001A492C">
            <w:pPr>
              <w:rPr>
                <w:rFonts w:ascii="Verdana" w:hAnsi="Verdana"/>
              </w:rPr>
            </w:pPr>
          </w:p>
        </w:tc>
        <w:tc>
          <w:tcPr>
            <w:tcW w:w="19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6BDD" w:rsidRPr="001215CC" w:rsidRDefault="00156BDD" w:rsidP="001A492C">
            <w:pPr>
              <w:rPr>
                <w:rFonts w:ascii="Verdana" w:hAnsi="Verdana"/>
              </w:rPr>
            </w:pPr>
          </w:p>
        </w:tc>
      </w:tr>
      <w:tr w:rsidR="00156BDD" w:rsidRPr="001215CC" w:rsidTr="007142F3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1215CC" w:rsidRDefault="00156BDD" w:rsidP="001A492C">
            <w:pPr>
              <w:spacing w:line="288" w:lineRule="atLeast"/>
              <w:rPr>
                <w:rFonts w:ascii="Verdana" w:hAnsi="Verdana"/>
              </w:rPr>
            </w:pPr>
            <w:r w:rsidRPr="001215CC">
              <w:rPr>
                <w:rFonts w:ascii="Verdana" w:hAnsi="Verdana"/>
                <w:b/>
                <w:bCs/>
                <w:sz w:val="22"/>
                <w:szCs w:val="22"/>
                <w:lang w:val="sr-Latn-CS"/>
              </w:rPr>
              <w:t>УКУПНО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8F2E85" w:rsidRDefault="00156BDD" w:rsidP="00C321A8">
            <w:pPr>
              <w:spacing w:line="288" w:lineRule="atLeast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Cyrl-CS"/>
              </w:rPr>
              <w:t>2.</w:t>
            </w:r>
            <w:r w:rsidR="00C321A8">
              <w:rPr>
                <w:rFonts w:ascii="Verdana" w:hAnsi="Verdana"/>
                <w:b/>
                <w:sz w:val="22"/>
                <w:szCs w:val="22"/>
                <w:lang w:val="sr-Cyrl-CS"/>
              </w:rPr>
              <w:t>500</w:t>
            </w:r>
            <w:r w:rsidR="006E15D0">
              <w:rPr>
                <w:rFonts w:ascii="Verdana" w:hAnsi="Verdana"/>
                <w:b/>
                <w:sz w:val="22"/>
                <w:szCs w:val="22"/>
                <w:lang w:val="sr-Cyrl-CS"/>
              </w:rPr>
              <w:t>.000,</w:t>
            </w:r>
            <w:r w:rsidR="008F2E85">
              <w:rPr>
                <w:rFonts w:ascii="Verdana" w:hAnsi="Verdana"/>
                <w:b/>
                <w:sz w:val="22"/>
                <w:szCs w:val="22"/>
              </w:rPr>
              <w:t>oo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640C8A" w:rsidRDefault="00752C3A" w:rsidP="001A492C">
            <w:pPr>
              <w:spacing w:line="288" w:lineRule="atLeast"/>
              <w:jc w:val="right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640C8A">
              <w:rPr>
                <w:rFonts w:ascii="Verdana" w:hAnsi="Verdana"/>
                <w:sz w:val="22"/>
                <w:szCs w:val="22"/>
                <w:lang w:val="sr-Cyrl-RS"/>
              </w:rPr>
              <w:t>3.000.000,оо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Latn-C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215CC" w:rsidRDefault="00156BDD" w:rsidP="001A492C">
            <w:pPr>
              <w:spacing w:line="288" w:lineRule="atLeast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215CC" w:rsidRDefault="00156BDD" w:rsidP="001A492C">
            <w:pPr>
              <w:spacing w:line="288" w:lineRule="atLeast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215CC" w:rsidRDefault="00156BDD" w:rsidP="001A492C">
            <w:pPr>
              <w:spacing w:line="288" w:lineRule="atLeast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ru-RU"/>
              </w:rPr>
              <w:t> </w:t>
            </w:r>
          </w:p>
        </w:tc>
      </w:tr>
      <w:tr w:rsidR="00752C3A" w:rsidRPr="001215CC" w:rsidTr="007142F3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3A" w:rsidRPr="001215CC" w:rsidRDefault="00752C3A" w:rsidP="001A492C">
            <w:pPr>
              <w:spacing w:line="288" w:lineRule="atLeast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3A" w:rsidRPr="001215CC" w:rsidRDefault="00752C3A" w:rsidP="001A492C">
            <w:pPr>
              <w:spacing w:line="288" w:lineRule="atLeast"/>
              <w:rPr>
                <w:rFonts w:ascii="Verdana" w:hAnsi="Verdana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C3A" w:rsidRPr="001215CC" w:rsidRDefault="00752C3A" w:rsidP="001A492C">
            <w:pPr>
              <w:spacing w:line="288" w:lineRule="atLeast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3A" w:rsidRDefault="00752C3A" w:rsidP="00C321A8">
            <w:pPr>
              <w:spacing w:line="288" w:lineRule="atLeast"/>
              <w:jc w:val="right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C3A" w:rsidRPr="001215CC" w:rsidRDefault="00752C3A" w:rsidP="001A492C">
            <w:pPr>
              <w:spacing w:line="288" w:lineRule="atLeast"/>
              <w:jc w:val="right"/>
              <w:rPr>
                <w:rFonts w:ascii="Verdana" w:hAnsi="Verdan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C3A" w:rsidRPr="001215CC" w:rsidRDefault="00752C3A" w:rsidP="001A492C">
            <w:pPr>
              <w:spacing w:line="288" w:lineRule="atLeast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C3A" w:rsidRPr="001215CC" w:rsidRDefault="00752C3A" w:rsidP="001A492C">
            <w:pPr>
              <w:spacing w:line="288" w:lineRule="atLeast"/>
              <w:jc w:val="center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C3A" w:rsidRPr="001215CC" w:rsidRDefault="00752C3A" w:rsidP="001A492C">
            <w:pPr>
              <w:spacing w:line="288" w:lineRule="atLeast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C3A" w:rsidRPr="001215CC" w:rsidRDefault="00752C3A" w:rsidP="001A492C">
            <w:pPr>
              <w:spacing w:line="288" w:lineRule="atLeas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C3A" w:rsidRPr="001215CC" w:rsidRDefault="00752C3A" w:rsidP="001A492C">
            <w:pPr>
              <w:spacing w:line="288" w:lineRule="atLeas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C3A" w:rsidRPr="001215CC" w:rsidRDefault="00752C3A" w:rsidP="001A492C">
            <w:pPr>
              <w:spacing w:line="288" w:lineRule="atLeast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156BDD" w:rsidRPr="001215CC" w:rsidTr="007142F3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1215CC" w:rsidRDefault="00156BDD" w:rsidP="001A492C">
            <w:pPr>
              <w:spacing w:line="288" w:lineRule="atLeast"/>
              <w:rPr>
                <w:rFonts w:ascii="Verdana" w:hAnsi="Verdana"/>
              </w:rPr>
            </w:pPr>
            <w:r w:rsidRPr="001215CC">
              <w:rPr>
                <w:rFonts w:ascii="Verdana" w:hAnsi="Verdana"/>
                <w:b/>
                <w:bCs/>
                <w:sz w:val="22"/>
                <w:szCs w:val="22"/>
                <w:lang w:val="sr-Latn-CS"/>
              </w:rPr>
              <w:t> </w:t>
            </w:r>
          </w:p>
          <w:p w:rsidR="00156BDD" w:rsidRPr="001215CC" w:rsidRDefault="00156BDD" w:rsidP="001A492C">
            <w:pPr>
              <w:spacing w:line="288" w:lineRule="atLeast"/>
              <w:rPr>
                <w:rFonts w:ascii="Verdana" w:hAnsi="Verdana"/>
              </w:rPr>
            </w:pPr>
            <w:r w:rsidRPr="001215CC">
              <w:rPr>
                <w:rFonts w:ascii="Verdana" w:hAnsi="Verdana"/>
                <w:b/>
                <w:bCs/>
                <w:sz w:val="22"/>
                <w:szCs w:val="22"/>
                <w:lang w:val="sr-Latn-CS"/>
              </w:rPr>
              <w:t>ДОБРА</w:t>
            </w:r>
          </w:p>
          <w:p w:rsidR="00156BDD" w:rsidRPr="001215CC" w:rsidRDefault="00156BDD" w:rsidP="001A492C">
            <w:pPr>
              <w:spacing w:line="288" w:lineRule="atLeast"/>
              <w:rPr>
                <w:rFonts w:ascii="Verdana" w:hAnsi="Verdana"/>
              </w:rPr>
            </w:pPr>
            <w:r w:rsidRPr="001215CC">
              <w:rPr>
                <w:rFonts w:ascii="Verdana" w:hAnsi="Verdana"/>
                <w:b/>
                <w:bCs/>
                <w:sz w:val="22"/>
                <w:szCs w:val="22"/>
                <w:lang w:val="sr-Latn-C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8F2E85" w:rsidRDefault="00156BDD" w:rsidP="00C321A8">
            <w:pPr>
              <w:spacing w:line="288" w:lineRule="atLeas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Cyrl-CS"/>
              </w:rPr>
              <w:t>2.</w:t>
            </w:r>
            <w:r w:rsidR="006E2392">
              <w:rPr>
                <w:rFonts w:ascii="Verdana" w:hAnsi="Verdana"/>
                <w:b/>
                <w:sz w:val="22"/>
                <w:szCs w:val="22"/>
                <w:lang w:val="sr-Cyrl-CS"/>
              </w:rPr>
              <w:t>5</w:t>
            </w:r>
            <w:r w:rsidR="00C321A8">
              <w:rPr>
                <w:rFonts w:ascii="Verdana" w:hAnsi="Verdana"/>
                <w:b/>
                <w:sz w:val="22"/>
                <w:szCs w:val="22"/>
                <w:lang w:val="sr-Cyrl-CS"/>
              </w:rPr>
              <w:t>00</w:t>
            </w:r>
            <w:r w:rsidR="006E15D0">
              <w:rPr>
                <w:rFonts w:ascii="Verdana" w:hAnsi="Verdana"/>
                <w:b/>
                <w:sz w:val="22"/>
                <w:szCs w:val="22"/>
                <w:lang w:val="sr-Cyrl-CS"/>
              </w:rPr>
              <w:t>.000,</w:t>
            </w:r>
            <w:r w:rsidR="008F2E85">
              <w:rPr>
                <w:rFonts w:ascii="Verdana" w:hAnsi="Verdana"/>
                <w:b/>
                <w:sz w:val="22"/>
                <w:szCs w:val="22"/>
              </w:rPr>
              <w:t>oo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56BDD" w:rsidRDefault="006E2392" w:rsidP="00C321A8">
            <w:pPr>
              <w:spacing w:line="288" w:lineRule="atLeast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3.</w:t>
            </w:r>
            <w:r w:rsidR="00C321A8">
              <w:rPr>
                <w:rFonts w:ascii="Verdana" w:hAnsi="Verdana"/>
                <w:sz w:val="22"/>
                <w:szCs w:val="22"/>
                <w:lang w:val="sr-Cyrl-CS"/>
              </w:rPr>
              <w:t>0</w:t>
            </w:r>
            <w:r w:rsidR="000A1618">
              <w:rPr>
                <w:rFonts w:ascii="Verdana" w:hAnsi="Verdana"/>
                <w:sz w:val="22"/>
                <w:szCs w:val="22"/>
                <w:lang w:val="sr-Cyrl-CS"/>
              </w:rPr>
              <w:t>00.</w:t>
            </w:r>
            <w:r w:rsidR="00655CBC">
              <w:rPr>
                <w:rFonts w:ascii="Verdana" w:hAnsi="Verdana"/>
                <w:sz w:val="22"/>
                <w:szCs w:val="22"/>
              </w:rPr>
              <w:t>000,</w:t>
            </w:r>
            <w:r w:rsidR="008F2E85">
              <w:rPr>
                <w:rFonts w:ascii="Verdana" w:hAnsi="Verdana"/>
                <w:sz w:val="22"/>
                <w:szCs w:val="22"/>
              </w:rPr>
              <w:t>oo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Latn-C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215CC" w:rsidRDefault="00156BDD" w:rsidP="001A492C">
            <w:pPr>
              <w:spacing w:line="288" w:lineRule="atLeast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215CC" w:rsidRDefault="00156BDD" w:rsidP="001A492C">
            <w:pPr>
              <w:spacing w:line="288" w:lineRule="atLeast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215CC" w:rsidRDefault="00156BDD" w:rsidP="001A492C">
            <w:pPr>
              <w:spacing w:line="288" w:lineRule="atLeast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ru-RU"/>
              </w:rPr>
              <w:t> </w:t>
            </w:r>
          </w:p>
        </w:tc>
      </w:tr>
      <w:tr w:rsidR="00156BDD" w:rsidRPr="001215CC" w:rsidTr="007142F3">
        <w:trPr>
          <w:trHeight w:val="858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Latn-CS"/>
              </w:rPr>
              <w:t> </w:t>
            </w:r>
          </w:p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  <w:lang w:val="sr-Cyrl-CS"/>
              </w:rPr>
            </w:pPr>
            <w:r w:rsidRPr="001215CC">
              <w:rPr>
                <w:rFonts w:ascii="Verdana" w:hAnsi="Verdana"/>
                <w:sz w:val="22"/>
                <w:szCs w:val="22"/>
                <w:lang w:val="sr-Cyrl-CS"/>
              </w:rPr>
              <w:t>Електрична енергија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56BDD" w:rsidRPr="001215CC" w:rsidRDefault="00156BDD" w:rsidP="001A492C">
            <w:pPr>
              <w:spacing w:line="288" w:lineRule="atLeast"/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  <w:lang w:val="sr-Cyrl-C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  <w:lang w:val="sr-Cyrl-CS"/>
              </w:rPr>
            </w:pPr>
          </w:p>
          <w:p w:rsidR="00156BDD" w:rsidRPr="001215CC" w:rsidRDefault="00156BDD" w:rsidP="00156BDD">
            <w:pPr>
              <w:spacing w:line="288" w:lineRule="atLeast"/>
              <w:rPr>
                <w:rFonts w:ascii="Verdana" w:hAnsi="Verdana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  <w:lang w:val="sr-Cyrl-CS"/>
              </w:rPr>
            </w:pPr>
            <w:r w:rsidRPr="001215CC">
              <w:rPr>
                <w:rFonts w:ascii="Verdana" w:hAnsi="Verdana"/>
                <w:sz w:val="22"/>
                <w:szCs w:val="22"/>
                <w:lang w:val="sr-Cyrl-CS"/>
              </w:rPr>
              <w:t>ЈНМВ</w:t>
            </w:r>
          </w:p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ч</w:t>
            </w:r>
            <w:r w:rsidRPr="001215CC">
              <w:rPr>
                <w:rFonts w:ascii="Verdana" w:hAnsi="Verdana"/>
                <w:sz w:val="22"/>
                <w:szCs w:val="22"/>
                <w:lang w:val="sr-Cyrl-CS"/>
              </w:rPr>
              <w:t>л. 39. став 1. Закона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7142F3" w:rsidRDefault="007142F3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фебруар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  <w:r w:rsidRPr="001215CC">
              <w:rPr>
                <w:rFonts w:ascii="Verdana" w:hAnsi="Verdana"/>
                <w:sz w:val="22"/>
                <w:szCs w:val="22"/>
                <w:lang w:val="sr-Cyrl-CS"/>
              </w:rPr>
              <w:t>јануар - децембар</w:t>
            </w:r>
            <w:r w:rsidRPr="001215CC">
              <w:rPr>
                <w:rFonts w:ascii="Verdana" w:hAnsi="Verdana"/>
                <w:sz w:val="22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  <w:lang w:val="ru-RU"/>
              </w:rPr>
            </w:pPr>
            <w:r w:rsidRPr="001215CC">
              <w:rPr>
                <w:rFonts w:ascii="Verdana" w:hAnsi="Verdana"/>
                <w:sz w:val="22"/>
                <w:szCs w:val="22"/>
                <w:lang w:val="ru-RU"/>
              </w:rPr>
              <w:t>4212</w:t>
            </w:r>
            <w:r w:rsidR="007142F3">
              <w:rPr>
                <w:rFonts w:ascii="Verdana" w:hAnsi="Verdana"/>
                <w:sz w:val="22"/>
                <w:szCs w:val="22"/>
                <w:lang w:val="ru-RU"/>
              </w:rPr>
              <w:t>11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DD" w:rsidRPr="001215CC" w:rsidRDefault="00156BDD" w:rsidP="001A492C">
            <w:pPr>
              <w:spacing w:line="288" w:lineRule="atLeast"/>
              <w:jc w:val="center"/>
              <w:rPr>
                <w:rFonts w:ascii="Verdana" w:hAnsi="Verdana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DD" w:rsidRPr="001215CC" w:rsidRDefault="007142F3" w:rsidP="001A492C">
            <w:pPr>
              <w:spacing w:line="70" w:lineRule="atLeast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1201-0001</w:t>
            </w:r>
          </w:p>
        </w:tc>
      </w:tr>
    </w:tbl>
    <w:p w:rsidR="00156BDD" w:rsidRDefault="00156BDD" w:rsidP="00156BDD">
      <w:pPr>
        <w:spacing w:line="288" w:lineRule="atLeast"/>
        <w:jc w:val="both"/>
        <w:rPr>
          <w:rFonts w:ascii="Verdana" w:hAnsi="Verdana"/>
          <w:b/>
          <w:color w:val="000000"/>
          <w:sz w:val="22"/>
          <w:szCs w:val="22"/>
          <w:lang w:val="sr-Cyrl-CS"/>
        </w:rPr>
      </w:pPr>
    </w:p>
    <w:p w:rsidR="00156BDD" w:rsidRPr="001215CC" w:rsidRDefault="00156BDD" w:rsidP="00156BDD">
      <w:pPr>
        <w:spacing w:line="288" w:lineRule="atLeast"/>
        <w:jc w:val="both"/>
        <w:rPr>
          <w:rFonts w:ascii="Verdana" w:hAnsi="Verdana"/>
          <w:b/>
          <w:color w:val="000000"/>
          <w:sz w:val="22"/>
          <w:szCs w:val="22"/>
          <w:lang w:val="sr-Cyrl-CS"/>
        </w:rPr>
      </w:pPr>
      <w:r w:rsidRPr="001215CC">
        <w:rPr>
          <w:rFonts w:ascii="Verdana" w:hAnsi="Verdana"/>
          <w:b/>
          <w:color w:val="000000"/>
          <w:sz w:val="22"/>
          <w:szCs w:val="22"/>
          <w:lang w:val="sr-Cyrl-CS"/>
        </w:rPr>
        <w:t xml:space="preserve">Разлог и оправданост набавке: </w:t>
      </w:r>
    </w:p>
    <w:p w:rsidR="00156BDD" w:rsidRPr="001215CC" w:rsidRDefault="00156BDD" w:rsidP="00156BDD">
      <w:pPr>
        <w:spacing w:line="288" w:lineRule="atLeast"/>
        <w:jc w:val="both"/>
        <w:rPr>
          <w:rFonts w:ascii="Verdana" w:hAnsi="Verdana"/>
          <w:color w:val="000000"/>
          <w:sz w:val="22"/>
          <w:szCs w:val="22"/>
          <w:lang w:val="sr-Cyrl-CS"/>
        </w:rPr>
      </w:pPr>
      <w:r w:rsidRPr="001215CC">
        <w:rPr>
          <w:rFonts w:ascii="Verdana" w:hAnsi="Verdana"/>
          <w:color w:val="000000"/>
          <w:sz w:val="22"/>
          <w:szCs w:val="22"/>
          <w:lang w:val="sr-Cyrl-CS"/>
        </w:rPr>
        <w:t>Набавка се спроводи ради обављања редовних активности прописаних законом</w:t>
      </w:r>
      <w:r>
        <w:rPr>
          <w:rFonts w:ascii="Verdana" w:hAnsi="Verdana"/>
          <w:color w:val="000000"/>
          <w:sz w:val="22"/>
          <w:szCs w:val="22"/>
          <w:lang w:val="sr-Cyrl-CS"/>
        </w:rPr>
        <w:t xml:space="preserve"> и општим актима Центра.</w:t>
      </w:r>
    </w:p>
    <w:p w:rsidR="00156BDD" w:rsidRPr="001215CC" w:rsidRDefault="00156BDD" w:rsidP="00156BDD">
      <w:pPr>
        <w:spacing w:line="288" w:lineRule="atLeast"/>
        <w:jc w:val="both"/>
        <w:rPr>
          <w:rFonts w:ascii="Verdana" w:hAnsi="Verdana"/>
          <w:b/>
          <w:color w:val="000000"/>
          <w:sz w:val="22"/>
          <w:szCs w:val="22"/>
          <w:lang w:val="sr-Cyrl-CS"/>
        </w:rPr>
      </w:pPr>
      <w:r w:rsidRPr="001215CC">
        <w:rPr>
          <w:rFonts w:ascii="Verdana" w:hAnsi="Verdana"/>
          <w:b/>
          <w:color w:val="000000"/>
          <w:sz w:val="22"/>
          <w:szCs w:val="22"/>
          <w:lang w:val="sr-Cyrl-CS"/>
        </w:rPr>
        <w:t>Начин утврђивања</w:t>
      </w:r>
      <w:r>
        <w:rPr>
          <w:rFonts w:ascii="Verdana" w:hAnsi="Verdana"/>
          <w:b/>
          <w:color w:val="000000"/>
          <w:sz w:val="22"/>
          <w:szCs w:val="22"/>
          <w:lang w:val="sr-Cyrl-CS"/>
        </w:rPr>
        <w:t xml:space="preserve"> </w:t>
      </w:r>
      <w:r w:rsidRPr="001215CC">
        <w:rPr>
          <w:rFonts w:ascii="Verdana" w:hAnsi="Verdana"/>
          <w:b/>
          <w:color w:val="000000"/>
          <w:sz w:val="22"/>
          <w:szCs w:val="22"/>
          <w:lang w:val="sr-Cyrl-CS"/>
        </w:rPr>
        <w:t>процењене вредности:</w:t>
      </w:r>
    </w:p>
    <w:p w:rsidR="008F2E85" w:rsidRDefault="00156BDD" w:rsidP="00156BDD">
      <w:pPr>
        <w:spacing w:line="288" w:lineRule="atLeast"/>
        <w:jc w:val="both"/>
        <w:rPr>
          <w:rFonts w:ascii="Verdana" w:hAnsi="Verdana"/>
          <w:color w:val="000000"/>
          <w:sz w:val="22"/>
          <w:szCs w:val="22"/>
          <w:lang w:val="sr-Cyrl-CS"/>
        </w:rPr>
      </w:pPr>
      <w:r w:rsidRPr="001215CC">
        <w:rPr>
          <w:rFonts w:ascii="Verdana" w:hAnsi="Verdana"/>
          <w:color w:val="000000"/>
          <w:sz w:val="22"/>
          <w:szCs w:val="22"/>
          <w:lang w:val="sr-Cyrl-CS"/>
        </w:rPr>
        <w:t>Процењена вредност урађена је на основу анализе потрошње и цена из претходне године</w:t>
      </w:r>
      <w:r>
        <w:rPr>
          <w:rFonts w:ascii="Verdana" w:hAnsi="Verdana"/>
          <w:color w:val="000000"/>
          <w:sz w:val="22"/>
          <w:szCs w:val="22"/>
          <w:lang w:val="sr-Cyrl-CS"/>
        </w:rPr>
        <w:t>, као и увидом у актуелне цене различитих понуђача, узимајући у обзир и процену пораста цена на тржишту.</w:t>
      </w:r>
      <w:r w:rsidRPr="001215CC">
        <w:rPr>
          <w:rFonts w:ascii="Verdana" w:hAnsi="Verdana"/>
          <w:color w:val="000000"/>
          <w:sz w:val="22"/>
          <w:szCs w:val="22"/>
          <w:lang w:val="sr-Cyrl-CS"/>
        </w:rPr>
        <w:t xml:space="preserve"> </w:t>
      </w:r>
    </w:p>
    <w:p w:rsidR="00C321A8" w:rsidRDefault="00C321A8" w:rsidP="00156BDD">
      <w:pPr>
        <w:spacing w:line="288" w:lineRule="atLeast"/>
        <w:jc w:val="both"/>
        <w:rPr>
          <w:rFonts w:ascii="Verdana" w:hAnsi="Verdana"/>
          <w:color w:val="000000"/>
          <w:sz w:val="22"/>
          <w:szCs w:val="22"/>
          <w:lang w:val="sr-Cyrl-CS"/>
        </w:rPr>
      </w:pPr>
    </w:p>
    <w:p w:rsidR="00C321A8" w:rsidRDefault="00C321A8" w:rsidP="00156BDD">
      <w:pPr>
        <w:spacing w:line="288" w:lineRule="atLeast"/>
        <w:jc w:val="both"/>
        <w:rPr>
          <w:rFonts w:ascii="Verdana" w:hAnsi="Verdana"/>
          <w:b/>
          <w:color w:val="000000"/>
          <w:sz w:val="22"/>
          <w:szCs w:val="22"/>
          <w:lang w:val="sr-Cyrl-CS"/>
        </w:rPr>
      </w:pPr>
      <w:r>
        <w:rPr>
          <w:rFonts w:ascii="Verdana" w:hAnsi="Verdana"/>
          <w:b/>
          <w:color w:val="000000"/>
          <w:sz w:val="22"/>
          <w:szCs w:val="22"/>
          <w:lang w:val="sr-Cyrl-CS"/>
        </w:rPr>
        <w:t xml:space="preserve">                                                                                                                         </w:t>
      </w:r>
      <w:r w:rsidRPr="00C321A8">
        <w:rPr>
          <w:rFonts w:ascii="Verdana" w:hAnsi="Verdana"/>
          <w:b/>
          <w:color w:val="000000"/>
          <w:sz w:val="22"/>
          <w:szCs w:val="22"/>
          <w:lang w:val="sr-Cyrl-CS"/>
        </w:rPr>
        <w:t>Председник Управног одбора</w:t>
      </w:r>
    </w:p>
    <w:p w:rsidR="00C321A8" w:rsidRPr="00C321A8" w:rsidRDefault="00C321A8" w:rsidP="00156BDD">
      <w:pPr>
        <w:spacing w:line="288" w:lineRule="atLeast"/>
        <w:jc w:val="both"/>
        <w:rPr>
          <w:rFonts w:ascii="Verdana" w:hAnsi="Verdana"/>
          <w:b/>
          <w:color w:val="000000"/>
          <w:sz w:val="22"/>
          <w:szCs w:val="22"/>
          <w:lang w:val="sr-Cyrl-CS"/>
        </w:rPr>
      </w:pPr>
      <w:r>
        <w:rPr>
          <w:rFonts w:ascii="Verdana" w:hAnsi="Verdana"/>
          <w:b/>
          <w:color w:val="000000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</w:t>
      </w:r>
      <w:r w:rsidR="00165EAC">
        <w:rPr>
          <w:rFonts w:ascii="Verdana" w:hAnsi="Verdana"/>
          <w:b/>
          <w:color w:val="000000"/>
          <w:sz w:val="22"/>
          <w:szCs w:val="22"/>
          <w:lang w:val="sr-Cyrl-CS"/>
        </w:rPr>
        <w:t xml:space="preserve">  </w:t>
      </w:r>
      <w:r>
        <w:rPr>
          <w:rFonts w:ascii="Verdana" w:hAnsi="Verdana"/>
          <w:b/>
          <w:color w:val="000000"/>
          <w:sz w:val="22"/>
          <w:szCs w:val="22"/>
          <w:lang w:val="sr-Cyrl-CS"/>
        </w:rPr>
        <w:t>Ивана Алимпијевић</w:t>
      </w:r>
    </w:p>
    <w:sectPr w:rsidR="00C321A8" w:rsidRPr="00C321A8" w:rsidSect="00EC50C8">
      <w:footerReference w:type="default" r:id="rId7"/>
      <w:pgSz w:w="15840" w:h="12240" w:orient="landscape"/>
      <w:pgMar w:top="12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F6" w:rsidRDefault="004F7FF6" w:rsidP="00702B09">
      <w:r>
        <w:separator/>
      </w:r>
    </w:p>
  </w:endnote>
  <w:endnote w:type="continuationSeparator" w:id="0">
    <w:p w:rsidR="004F7FF6" w:rsidRDefault="004F7FF6" w:rsidP="0070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32" w:rsidRDefault="00752DDF">
    <w:pPr>
      <w:pStyle w:val="Footer"/>
      <w:jc w:val="right"/>
    </w:pPr>
    <w:r>
      <w:fldChar w:fldCharType="begin"/>
    </w:r>
    <w:r w:rsidR="00E17CD2">
      <w:instrText xml:space="preserve"> PAGE   \* MERGEFORMAT </w:instrText>
    </w:r>
    <w:r>
      <w:fldChar w:fldCharType="separate"/>
    </w:r>
    <w:r w:rsidR="00290B80">
      <w:rPr>
        <w:noProof/>
      </w:rPr>
      <w:t>2</w:t>
    </w:r>
    <w:r>
      <w:fldChar w:fldCharType="end"/>
    </w:r>
  </w:p>
  <w:p w:rsidR="00E60032" w:rsidRDefault="004F7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F6" w:rsidRDefault="004F7FF6" w:rsidP="00702B09">
      <w:r>
        <w:separator/>
      </w:r>
    </w:p>
  </w:footnote>
  <w:footnote w:type="continuationSeparator" w:id="0">
    <w:p w:rsidR="004F7FF6" w:rsidRDefault="004F7FF6" w:rsidP="00702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DD"/>
    <w:rsid w:val="00014A72"/>
    <w:rsid w:val="0007212E"/>
    <w:rsid w:val="000A1618"/>
    <w:rsid w:val="00123CB8"/>
    <w:rsid w:val="001417E1"/>
    <w:rsid w:val="00156BDD"/>
    <w:rsid w:val="00165EAC"/>
    <w:rsid w:val="001A69DA"/>
    <w:rsid w:val="001F1FCB"/>
    <w:rsid w:val="0020503B"/>
    <w:rsid w:val="00246C10"/>
    <w:rsid w:val="00290B80"/>
    <w:rsid w:val="00350BE4"/>
    <w:rsid w:val="004B43DA"/>
    <w:rsid w:val="004F7FF6"/>
    <w:rsid w:val="00555D27"/>
    <w:rsid w:val="00585884"/>
    <w:rsid w:val="005A71B4"/>
    <w:rsid w:val="005F61B2"/>
    <w:rsid w:val="00640C8A"/>
    <w:rsid w:val="00650302"/>
    <w:rsid w:val="00652C12"/>
    <w:rsid w:val="00655CBC"/>
    <w:rsid w:val="006A41A3"/>
    <w:rsid w:val="006E15D0"/>
    <w:rsid w:val="006E2392"/>
    <w:rsid w:val="006F6B18"/>
    <w:rsid w:val="00702B09"/>
    <w:rsid w:val="007142F3"/>
    <w:rsid w:val="00751D3A"/>
    <w:rsid w:val="00752C3A"/>
    <w:rsid w:val="00752DDF"/>
    <w:rsid w:val="007A790B"/>
    <w:rsid w:val="007E7087"/>
    <w:rsid w:val="008F2E85"/>
    <w:rsid w:val="00A30694"/>
    <w:rsid w:val="00A41A3A"/>
    <w:rsid w:val="00B14FDD"/>
    <w:rsid w:val="00B50918"/>
    <w:rsid w:val="00C321A8"/>
    <w:rsid w:val="00CE48B3"/>
    <w:rsid w:val="00D33BD4"/>
    <w:rsid w:val="00DA6174"/>
    <w:rsid w:val="00E17CD2"/>
    <w:rsid w:val="00E550D4"/>
    <w:rsid w:val="00E84AC9"/>
    <w:rsid w:val="00EC6F76"/>
    <w:rsid w:val="00FC2CAE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342A13-DA12-4333-90CF-56B248E3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56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6BD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A8C7-E968-4C7E-A012-3E575088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ivy</cp:lastModifiedBy>
  <cp:revision>2</cp:revision>
  <cp:lastPrinted>2018-01-27T07:37:00Z</cp:lastPrinted>
  <dcterms:created xsi:type="dcterms:W3CDTF">2018-01-30T08:28:00Z</dcterms:created>
  <dcterms:modified xsi:type="dcterms:W3CDTF">2018-01-30T08:28:00Z</dcterms:modified>
</cp:coreProperties>
</file>