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7" w:rsidRDefault="002D4007" w:rsidP="002D4007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E12D0E">
        <w:rPr>
          <w:rFonts w:ascii="Verdana" w:hAnsi="Verdana"/>
          <w:b/>
          <w:sz w:val="20"/>
          <w:szCs w:val="20"/>
          <w:lang w:val="sr-Cyrl-CS"/>
        </w:rPr>
        <w:t xml:space="preserve">ППЈН  </w:t>
      </w:r>
      <w:r w:rsidR="00257425">
        <w:rPr>
          <w:rFonts w:ascii="Verdana" w:hAnsi="Verdana"/>
          <w:b/>
          <w:sz w:val="20"/>
          <w:szCs w:val="20"/>
          <w:lang w:val="sr-Cyrl-CS"/>
        </w:rPr>
        <w:t>16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Датум:</w:t>
      </w:r>
      <w:r w:rsidR="00E12D0E">
        <w:rPr>
          <w:rFonts w:ascii="Verdana" w:hAnsi="Verdana"/>
          <w:sz w:val="20"/>
          <w:szCs w:val="20"/>
        </w:rPr>
        <w:t xml:space="preserve"> </w:t>
      </w:r>
      <w:r w:rsidR="00257425">
        <w:rPr>
          <w:rFonts w:ascii="Verdana" w:hAnsi="Verdana"/>
          <w:sz w:val="20"/>
          <w:szCs w:val="20"/>
          <w:lang w:val="sr-Cyrl-RS"/>
        </w:rPr>
        <w:t>0</w:t>
      </w:r>
      <w:r w:rsidR="004F3EA4">
        <w:rPr>
          <w:rFonts w:ascii="Verdana" w:hAnsi="Verdana"/>
          <w:sz w:val="20"/>
          <w:szCs w:val="20"/>
          <w:lang w:val="sr-Cyrl-RS"/>
        </w:rPr>
        <w:t>4</w:t>
      </w:r>
      <w:r w:rsidR="00257425">
        <w:rPr>
          <w:rFonts w:ascii="Verdana" w:hAnsi="Verdana"/>
          <w:sz w:val="20"/>
          <w:szCs w:val="20"/>
          <w:lang w:val="sr-Cyrl-RS"/>
        </w:rPr>
        <w:t>.0</w:t>
      </w:r>
      <w:r w:rsidR="009D1CD2">
        <w:rPr>
          <w:rFonts w:ascii="Verdana" w:hAnsi="Verdana"/>
          <w:sz w:val="20"/>
          <w:szCs w:val="20"/>
          <w:lang w:val="sr-Cyrl-RS"/>
        </w:rPr>
        <w:t>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2D4007" w:rsidRDefault="002D4007" w:rsidP="002D4007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D4007" w:rsidRDefault="002D4007" w:rsidP="002D4007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124/12, 14/15 и 68/15),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број: </w:t>
      </w:r>
      <w:r w:rsidR="004F3EA4">
        <w:rPr>
          <w:rFonts w:ascii="Verdana" w:hAnsi="Verdana"/>
          <w:sz w:val="20"/>
          <w:szCs w:val="20"/>
          <w:lang w:val="sr-Cyrl-RS"/>
        </w:rPr>
        <w:t>504/1</w:t>
      </w:r>
      <w:r w:rsidR="00257425">
        <w:rPr>
          <w:rFonts w:ascii="Verdana" w:hAnsi="Verdana"/>
          <w:sz w:val="20"/>
          <w:szCs w:val="20"/>
          <w:lang w:val="sr-Cyrl-RS"/>
        </w:rPr>
        <w:t>од 04.05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 наручилац, Културни центар „Чукарица“, доноси: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</w:p>
    <w:p w:rsidR="002D4007" w:rsidRDefault="002D4007" w:rsidP="002D4007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2D4007" w:rsidRDefault="002D4007" w:rsidP="002D4007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</w:p>
    <w:p w:rsidR="002D4007" w:rsidRDefault="002D4007" w:rsidP="002D4007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 w:rsidR="00E12D0E">
        <w:rPr>
          <w:rFonts w:ascii="Verdana" w:hAnsi="Verdana"/>
          <w:sz w:val="20"/>
          <w:szCs w:val="20"/>
          <w:lang w:val="sr-Cyrl-CS"/>
        </w:rPr>
        <w:t xml:space="preserve">ППЈН  </w:t>
      </w:r>
      <w:r w:rsidR="00257425">
        <w:rPr>
          <w:rFonts w:ascii="Verdana" w:hAnsi="Verdana"/>
          <w:sz w:val="20"/>
          <w:szCs w:val="20"/>
          <w:lang w:val="sr-Cyrl-CS"/>
        </w:rPr>
        <w:t>16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2D4007" w:rsidRDefault="002D4007" w:rsidP="002D4007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2D4007" w:rsidRDefault="002D4007" w:rsidP="002D4007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257425">
        <w:rPr>
          <w:rFonts w:ascii="Verdana" w:hAnsi="Verdana"/>
          <w:sz w:val="20"/>
          <w:szCs w:val="20"/>
          <w:lang w:val="sr-Cyrl-CS"/>
        </w:rPr>
        <w:t xml:space="preserve"> ПЕТ извођењ</w:t>
      </w:r>
      <w:r w:rsidR="002878E3">
        <w:rPr>
          <w:rFonts w:ascii="Verdana" w:hAnsi="Verdana"/>
          <w:sz w:val="20"/>
          <w:szCs w:val="20"/>
          <w:lang w:val="sr-Cyrl-CS"/>
        </w:rPr>
        <w:t>а</w:t>
      </w:r>
      <w:r>
        <w:rPr>
          <w:rFonts w:ascii="Verdana" w:hAnsi="Verdana"/>
          <w:sz w:val="20"/>
          <w:szCs w:val="20"/>
          <w:lang w:val="sr-Cyrl-CS"/>
        </w:rPr>
        <w:t xml:space="preserve">  позоришне представе „</w:t>
      </w:r>
      <w:r w:rsidR="00257425">
        <w:rPr>
          <w:rFonts w:ascii="Verdana" w:hAnsi="Verdana"/>
          <w:sz w:val="20"/>
          <w:szCs w:val="20"/>
          <w:lang w:val="sr-Cyrl-CS"/>
        </w:rPr>
        <w:t>ВЕЛИКИ ТАЛАС</w:t>
      </w:r>
      <w:r>
        <w:rPr>
          <w:rFonts w:ascii="Verdana" w:hAnsi="Verdana"/>
          <w:sz w:val="18"/>
          <w:szCs w:val="18"/>
          <w:lang w:val="sr-Cyrl-CS"/>
        </w:rPr>
        <w:t xml:space="preserve">“.                                                                                         </w:t>
      </w:r>
    </w:p>
    <w:p w:rsidR="002D4007" w:rsidRDefault="002D4007" w:rsidP="002D4007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2D4007" w:rsidRDefault="002D4007" w:rsidP="002D4007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2D4007" w:rsidRDefault="002D4007" w:rsidP="002D4007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број: 124/2012, 14/2015 и 68/2015,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број: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број: 404-02-</w:t>
      </w:r>
      <w:r w:rsidR="00257425">
        <w:rPr>
          <w:rFonts w:ascii="Verdana" w:hAnsi="Verdana"/>
          <w:sz w:val="20"/>
          <w:szCs w:val="20"/>
          <w:lang w:val="sr-Cyrl-CS"/>
        </w:rPr>
        <w:t>899</w:t>
      </w:r>
      <w:r>
        <w:rPr>
          <w:rFonts w:ascii="Verdana" w:hAnsi="Verdana"/>
          <w:sz w:val="20"/>
          <w:szCs w:val="20"/>
          <w:lang w:val="sr-Cyrl-CS"/>
        </w:rPr>
        <w:t>/</w:t>
      </w:r>
      <w:r w:rsidR="00E12D0E">
        <w:rPr>
          <w:rFonts w:ascii="Verdana" w:hAnsi="Verdana"/>
          <w:sz w:val="20"/>
          <w:szCs w:val="20"/>
          <w:lang w:val="sr-Cyrl-CS"/>
        </w:rPr>
        <w:t>20</w:t>
      </w:r>
      <w:r>
        <w:rPr>
          <w:rFonts w:ascii="Verdana" w:hAnsi="Verdana"/>
          <w:sz w:val="20"/>
          <w:szCs w:val="20"/>
          <w:lang w:val="sr-Cyrl-CS"/>
        </w:rPr>
        <w:t xml:space="preserve">17 од </w:t>
      </w:r>
      <w:r w:rsidR="00257425">
        <w:rPr>
          <w:rFonts w:ascii="Verdana" w:hAnsi="Verdana"/>
          <w:sz w:val="20"/>
          <w:szCs w:val="20"/>
          <w:lang w:val="sr-Cyrl-CS"/>
        </w:rPr>
        <w:t>16</w:t>
      </w:r>
      <w:r>
        <w:rPr>
          <w:rFonts w:ascii="Verdana" w:hAnsi="Verdana"/>
          <w:sz w:val="20"/>
          <w:szCs w:val="20"/>
          <w:lang w:val="sr-Cyrl-CS"/>
        </w:rPr>
        <w:t>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257425">
        <w:rPr>
          <w:rFonts w:ascii="Verdana" w:hAnsi="Verdana"/>
          <w:sz w:val="20"/>
          <w:szCs w:val="20"/>
          <w:lang w:val="sr-Cyrl-RS"/>
        </w:rPr>
        <w:t>478</w:t>
      </w:r>
      <w:r w:rsidR="00E12D0E">
        <w:rPr>
          <w:rFonts w:ascii="Verdana" w:hAnsi="Verdana"/>
          <w:sz w:val="20"/>
          <w:szCs w:val="20"/>
        </w:rPr>
        <w:t xml:space="preserve"> од </w:t>
      </w:r>
      <w:r w:rsidR="00257425">
        <w:rPr>
          <w:rFonts w:ascii="Verdana" w:hAnsi="Verdana"/>
          <w:sz w:val="20"/>
          <w:szCs w:val="20"/>
          <w:lang w:val="sr-Cyrl-RS"/>
        </w:rPr>
        <w:t>25.04</w:t>
      </w:r>
      <w:r>
        <w:rPr>
          <w:rFonts w:ascii="Verdana" w:hAnsi="Verdana"/>
          <w:sz w:val="20"/>
          <w:szCs w:val="20"/>
          <w:lang w:val="sr-Cyrl-CS"/>
        </w:rPr>
        <w:t>.20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7.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П</w:t>
      </w:r>
      <w:r>
        <w:rPr>
          <w:rFonts w:ascii="Verdana" w:hAnsi="Verdana"/>
          <w:sz w:val="20"/>
          <w:szCs w:val="20"/>
          <w:lang w:val="sr-Cyrl-CS"/>
        </w:rPr>
        <w:t xml:space="preserve">ПЈН  </w:t>
      </w:r>
      <w:r w:rsidR="00257425">
        <w:rPr>
          <w:rFonts w:ascii="Verdana" w:hAnsi="Verdana"/>
          <w:sz w:val="20"/>
          <w:szCs w:val="20"/>
          <w:lang w:val="sr-Cyrl-CS"/>
        </w:rPr>
        <w:t>16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број:</w:t>
      </w:r>
      <w:r w:rsidR="004F3EA4">
        <w:rPr>
          <w:rFonts w:ascii="Verdana" w:hAnsi="Verdana"/>
          <w:sz w:val="20"/>
          <w:szCs w:val="20"/>
          <w:lang w:val="sr-Cyrl-CS"/>
        </w:rPr>
        <w:t xml:space="preserve"> 504/1</w:t>
      </w:r>
      <w:bookmarkStart w:id="0" w:name="_GoBack"/>
      <w:bookmarkEnd w:id="0"/>
      <w:r w:rsidR="00257425">
        <w:rPr>
          <w:rFonts w:ascii="Verdana" w:hAnsi="Verdana"/>
          <w:sz w:val="20"/>
          <w:szCs w:val="20"/>
          <w:lang w:val="sr-Cyrl-CS"/>
        </w:rPr>
        <w:t xml:space="preserve"> </w:t>
      </w:r>
      <w:r w:rsidR="002878E3">
        <w:rPr>
          <w:rFonts w:ascii="Verdana" w:hAnsi="Verdana"/>
          <w:sz w:val="20"/>
          <w:szCs w:val="20"/>
          <w:lang w:val="sr-Cyrl-CS"/>
        </w:rPr>
        <w:t>од</w:t>
      </w:r>
      <w:r w:rsidR="00257425">
        <w:rPr>
          <w:rFonts w:ascii="Verdana" w:hAnsi="Verdana"/>
          <w:sz w:val="20"/>
          <w:szCs w:val="20"/>
          <w:lang w:val="sr-Cyrl-CS"/>
        </w:rPr>
        <w:t xml:space="preserve"> 04.05</w:t>
      </w:r>
      <w:r>
        <w:rPr>
          <w:rFonts w:ascii="Verdana" w:hAnsi="Verdana"/>
          <w:sz w:val="20"/>
          <w:szCs w:val="20"/>
          <w:lang w:val="sr-Cyrl-CS"/>
        </w:rPr>
        <w:t>.2017. године.</w:t>
      </w:r>
    </w:p>
    <w:p w:rsidR="002D4007" w:rsidRDefault="002D4007" w:rsidP="002D4007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57425">
        <w:rPr>
          <w:rFonts w:ascii="Verdana" w:hAnsi="Verdana"/>
          <w:sz w:val="20"/>
          <w:szCs w:val="20"/>
          <w:lang w:val="ru-RU"/>
        </w:rPr>
        <w:t>900</w:t>
      </w:r>
      <w:r>
        <w:rPr>
          <w:rFonts w:ascii="Verdana" w:hAnsi="Verdana"/>
          <w:sz w:val="20"/>
          <w:szCs w:val="20"/>
          <w:lang w:val="ru-RU"/>
        </w:rPr>
        <w:t>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</w:t>
      </w:r>
      <w:r w:rsidR="00257425">
        <w:rPr>
          <w:rFonts w:ascii="Verdana" w:hAnsi="Verdana"/>
          <w:sz w:val="20"/>
          <w:szCs w:val="20"/>
          <w:lang w:val="sr-Cyrl-CS"/>
        </w:rPr>
        <w:t>900</w:t>
      </w:r>
      <w:r>
        <w:rPr>
          <w:rFonts w:ascii="Verdana" w:hAnsi="Verdana"/>
          <w:sz w:val="20"/>
          <w:szCs w:val="20"/>
        </w:rPr>
        <w:t>.000,оо динара.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 w:rsidR="00257425">
        <w:rPr>
          <w:rFonts w:ascii="Verdana" w:hAnsi="Verdana"/>
          <w:sz w:val="20"/>
          <w:szCs w:val="20"/>
          <w:lang w:val="sr-Cyrl-RS"/>
        </w:rPr>
        <w:t>900</w:t>
      </w:r>
      <w:r>
        <w:rPr>
          <w:rFonts w:ascii="Verdana" w:hAnsi="Verdana"/>
          <w:sz w:val="20"/>
          <w:szCs w:val="20"/>
        </w:rPr>
        <w:t>.000,оо динара.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2D4007" w:rsidRDefault="002D4007" w:rsidP="00E12D0E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</w:t>
      </w:r>
      <w:r>
        <w:rPr>
          <w:rFonts w:ascii="Verdana" w:hAnsi="Verdana"/>
          <w:sz w:val="20"/>
          <w:szCs w:val="20"/>
        </w:rPr>
        <w:t xml:space="preserve"> о понуђачу и понуди којој је додељен уговор: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E12D0E" w:rsidRPr="00E12D0E"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 w:rsidR="00E12D0E" w:rsidRPr="00794B1A">
        <w:rPr>
          <w:rFonts w:ascii="Verdana" w:hAnsi="Verdana"/>
          <w:lang w:val="sr-Cyrl-CS"/>
        </w:rPr>
        <w:t xml:space="preserve">         </w:t>
      </w:r>
    </w:p>
    <w:p w:rsidR="002D4007" w:rsidRDefault="002D4007" w:rsidP="002D4007">
      <w:pPr>
        <w:pStyle w:val="NoSpacing"/>
        <w:jc w:val="center"/>
        <w:rPr>
          <w:rFonts w:ascii="Verdana" w:hAnsi="Verdana"/>
          <w:b/>
          <w:noProof/>
          <w:sz w:val="20"/>
          <w:szCs w:val="20"/>
        </w:rPr>
      </w:pPr>
    </w:p>
    <w:p w:rsidR="002D4007" w:rsidRDefault="002D4007" w:rsidP="002D4007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257425">
        <w:rPr>
          <w:rFonts w:ascii="Verdana" w:hAnsi="Verdana"/>
          <w:sz w:val="20"/>
          <w:szCs w:val="20"/>
          <w:lang w:val="sr-Cyrl-CS"/>
        </w:rPr>
        <w:t>позоришна сезона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2D4007" w:rsidRDefault="002D4007" w:rsidP="002D4007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2D4007" w:rsidRDefault="002D4007" w:rsidP="002D4007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2D4007" w:rsidRDefault="002D4007" w:rsidP="002D4007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2D4007" w:rsidRDefault="002D4007" w:rsidP="002D4007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2D4007" w:rsidRDefault="002D4007" w:rsidP="002D4007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      Д и р е к т о р</w:t>
      </w:r>
    </w:p>
    <w:p w:rsidR="002D4007" w:rsidRDefault="002D4007" w:rsidP="002D4007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Миодраг Ракочевић</w:t>
      </w:r>
    </w:p>
    <w:p w:rsidR="00F21A6C" w:rsidRPr="00E12D0E" w:rsidRDefault="00E12D0E">
      <w:r>
        <w:t xml:space="preserve"> </w:t>
      </w:r>
    </w:p>
    <w:sectPr w:rsidR="00F21A6C" w:rsidRPr="00E12D0E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7"/>
    <w:rsid w:val="00257425"/>
    <w:rsid w:val="002878E3"/>
    <w:rsid w:val="002D4007"/>
    <w:rsid w:val="004F3EA4"/>
    <w:rsid w:val="00715817"/>
    <w:rsid w:val="009D1CD2"/>
    <w:rsid w:val="00E12D0E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33E8"/>
  <w15:docId w15:val="{CA6FBF4D-9031-4CDD-9601-434B70A1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0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2D4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D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2017-05-05T06:17:00Z</dcterms:created>
  <dcterms:modified xsi:type="dcterms:W3CDTF">2017-05-05T06:17:00Z</dcterms:modified>
</cp:coreProperties>
</file>